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9E" w:rsidRPr="00E1329E" w:rsidRDefault="00E1329E" w:rsidP="00E1329E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E1329E">
        <w:rPr>
          <w:rFonts w:ascii="Calibri" w:hAnsi="Calibri"/>
          <w:color w:val="000000" w:themeColor="text1"/>
          <w:sz w:val="54"/>
          <w:szCs w:val="54"/>
          <w:lang w:val="en"/>
        </w:rPr>
        <w:t>7.2 Customer-related processes</w:t>
      </w:r>
    </w:p>
    <w:bookmarkEnd w:id="0"/>
    <w:p w:rsidR="00E1329E" w:rsidRPr="00E1329E" w:rsidRDefault="00E1329E" w:rsidP="00E1329E">
      <w:pPr>
        <w:spacing w:after="330"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objective of an ISO 9001 Quality Management System is to keep the customer happy. This requirement applies at all stages of the sales process e.g. enquiry &amp; quotation, order receipt, order processing, order amendment.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At each stage, the key questions are:</w:t>
      </w:r>
    </w:p>
    <w:p w:rsidR="00E1329E" w:rsidRPr="00E1329E" w:rsidRDefault="00E1329E" w:rsidP="00E1329E">
      <w:pPr>
        <w:numPr>
          <w:ilvl w:val="0"/>
          <w:numId w:val="7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Do we really understand what the customer wants?</w:t>
      </w:r>
    </w:p>
    <w:p w:rsidR="00E1329E" w:rsidRPr="00E1329E" w:rsidRDefault="00E1329E" w:rsidP="00E1329E">
      <w:pPr>
        <w:numPr>
          <w:ilvl w:val="0"/>
          <w:numId w:val="7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Are we able to do the job on time and in full?</w:t>
      </w:r>
    </w:p>
    <w:p w:rsidR="00E1329E" w:rsidRPr="00E1329E" w:rsidRDefault="00E1329E" w:rsidP="00E1329E">
      <w:pPr>
        <w:numPr>
          <w:ilvl w:val="0"/>
          <w:numId w:val="7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Has the customer changed their requirements?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Such key questions should be the basic sales objectives in any business.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7.2.1 Determine product requirements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Identify the following: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proofErr w:type="spellStart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Customers</w:t>
      </w:r>
      <w:proofErr w:type="spellEnd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 requirements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Those defined by the product’s purpose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Legal and statutory obligations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Organizational objectives</w:t>
      </w:r>
    </w:p>
    <w:p w:rsidR="00E1329E" w:rsidRPr="00E1329E" w:rsidRDefault="00E1329E" w:rsidP="00E1329E">
      <w:pPr>
        <w:numPr>
          <w:ilvl w:val="0"/>
          <w:numId w:val="8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Appropriate records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NB these often relate to the outputs from 7.1 process planning.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7.2.2 Review product requirements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Conduct a review of customer requirements before order acceptance: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product requirements are defined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product requirements are agreed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any amendments to the specification are agreed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Ensure any amendments to the specification are communicated</w:t>
      </w:r>
    </w:p>
    <w:p w:rsidR="00E1329E" w:rsidRPr="00E1329E" w:rsidRDefault="00E1329E" w:rsidP="00E1329E">
      <w:pPr>
        <w:numPr>
          <w:ilvl w:val="0"/>
          <w:numId w:val="9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Ensure that your </w:t>
      </w:r>
      <w:proofErr w:type="spellStart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organisation</w:t>
      </w:r>
      <w:proofErr w:type="spellEnd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 is able to achieve the stated requirements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All contracts and orders should be reviewed and accepted only if the requirements are clear and understood and the company has the capability and capacity to assure </w:t>
      </w:r>
      <w:proofErr w:type="spellStart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fulfilment</w:t>
      </w:r>
      <w:proofErr w:type="spellEnd"/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 xml:space="preserve"> of customer expectations. 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7.2.3 Customer Communication</w:t>
      </w:r>
    </w:p>
    <w:p w:rsidR="00E1329E" w:rsidRPr="00E1329E" w:rsidRDefault="00E1329E" w:rsidP="00E1329E">
      <w:pPr>
        <w:numPr>
          <w:ilvl w:val="0"/>
          <w:numId w:val="10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Develop a process to control communications with customers</w:t>
      </w:r>
    </w:p>
    <w:p w:rsidR="00E1329E" w:rsidRPr="00E1329E" w:rsidRDefault="00E1329E" w:rsidP="00E1329E">
      <w:pPr>
        <w:numPr>
          <w:ilvl w:val="0"/>
          <w:numId w:val="10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Implement your customer communications process</w:t>
      </w:r>
    </w:p>
    <w:p w:rsidR="00E1329E" w:rsidRPr="00E1329E" w:rsidRDefault="00E1329E" w:rsidP="00E1329E">
      <w:pPr>
        <w:numPr>
          <w:ilvl w:val="0"/>
          <w:numId w:val="10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Communicate with your customers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lastRenderedPageBreak/>
        <w:t>Customer related processes also relate to 7.3 Design, 7.4 Purchasing and 7.5 Process control.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Should I document our customer-related processes?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It is not a mandatory requirement to document 7.2. However, you should always look to adequately define and control any operational processes that directly impact product quality, for sample 7.2.2.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How's best to document the processes?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Develop and implement a procedure that defines: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responsibilities and methods required for product review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responsibilities and methods required for contact or order acceptance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The responsibilities and methods required for amending contracts or orders</w:t>
      </w:r>
    </w:p>
    <w:p w:rsidR="00E1329E" w:rsidRPr="00E1329E" w:rsidRDefault="00E1329E" w:rsidP="00E1329E">
      <w:pPr>
        <w:numPr>
          <w:ilvl w:val="0"/>
          <w:numId w:val="11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What records are required</w:t>
      </w:r>
    </w:p>
    <w:p w:rsidR="00E1329E" w:rsidRPr="00E1329E" w:rsidRDefault="00E1329E" w:rsidP="00E1329E">
      <w:pPr>
        <w:pStyle w:val="Heading3"/>
        <w:spacing w:line="330" w:lineRule="atLeast"/>
        <w:rPr>
          <w:rFonts w:ascii="Calibri" w:hAnsi="Calibri"/>
          <w:color w:val="000000" w:themeColor="text1"/>
          <w:lang w:val="en"/>
        </w:rPr>
      </w:pPr>
      <w:r w:rsidRPr="00E1329E">
        <w:rPr>
          <w:rFonts w:ascii="Calibri" w:hAnsi="Calibri"/>
          <w:color w:val="000000" w:themeColor="text1"/>
          <w:lang w:val="en"/>
        </w:rPr>
        <w:t>Measuring the effectiveness of customer-related processes</w:t>
      </w:r>
    </w:p>
    <w:p w:rsidR="00E1329E" w:rsidRPr="00E1329E" w:rsidRDefault="00E1329E" w:rsidP="00E1329E">
      <w:pPr>
        <w:pStyle w:val="interpretation1"/>
        <w:spacing w:line="330" w:lineRule="atLeast"/>
        <w:rPr>
          <w:rFonts w:ascii="Calibri" w:hAnsi="Calibri"/>
          <w:color w:val="000000" w:themeColor="text1"/>
          <w:sz w:val="18"/>
          <w:szCs w:val="18"/>
          <w:lang w:val="en"/>
        </w:rPr>
      </w:pPr>
      <w:r w:rsidRPr="00E1329E">
        <w:rPr>
          <w:rFonts w:ascii="Calibri" w:hAnsi="Calibri"/>
          <w:color w:val="000000" w:themeColor="text1"/>
          <w:sz w:val="18"/>
          <w:szCs w:val="18"/>
          <w:lang w:val="en"/>
        </w:rPr>
        <w:t>This might be determined by monitoring trends, e.g. order rejection, customer complaints or post-delivery feedback.</w:t>
      </w:r>
    </w:p>
    <w:p w:rsidR="003B0019" w:rsidRPr="00E1329E" w:rsidRDefault="003B0019" w:rsidP="00E1329E">
      <w:pPr>
        <w:rPr>
          <w:color w:val="000000" w:themeColor="text1"/>
        </w:rPr>
      </w:pPr>
    </w:p>
    <w:sectPr w:rsidR="003B0019" w:rsidRPr="00E1329E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D1" w:rsidRDefault="001932D1" w:rsidP="00F6712D">
      <w:r>
        <w:separator/>
      </w:r>
    </w:p>
  </w:endnote>
  <w:endnote w:type="continuationSeparator" w:id="0">
    <w:p w:rsidR="001932D1" w:rsidRDefault="001932D1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D1" w:rsidRDefault="001932D1" w:rsidP="00F6712D">
      <w:r>
        <w:separator/>
      </w:r>
    </w:p>
  </w:footnote>
  <w:footnote w:type="continuationSeparator" w:id="0">
    <w:p w:rsidR="001932D1" w:rsidRDefault="001932D1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47"/>
    <w:multiLevelType w:val="multilevel"/>
    <w:tmpl w:val="3520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783A"/>
    <w:multiLevelType w:val="multilevel"/>
    <w:tmpl w:val="4462E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B7D99"/>
    <w:multiLevelType w:val="multilevel"/>
    <w:tmpl w:val="2F6C8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31B42"/>
    <w:multiLevelType w:val="multilevel"/>
    <w:tmpl w:val="D9E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25B62"/>
    <w:multiLevelType w:val="multilevel"/>
    <w:tmpl w:val="22DE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1932D1"/>
    <w:rsid w:val="00226D04"/>
    <w:rsid w:val="003B0019"/>
    <w:rsid w:val="003E3571"/>
    <w:rsid w:val="004501B3"/>
    <w:rsid w:val="004A1C7B"/>
    <w:rsid w:val="00520234"/>
    <w:rsid w:val="005A5C96"/>
    <w:rsid w:val="0066091A"/>
    <w:rsid w:val="00AE0187"/>
    <w:rsid w:val="00CA0B50"/>
    <w:rsid w:val="00E1329E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E50238-BD8A-4D23-B62C-60C015674515}"/>
</file>

<file path=customXml/itemProps2.xml><?xml version="1.0" encoding="utf-8"?>
<ds:datastoreItem xmlns:ds="http://schemas.openxmlformats.org/officeDocument/2006/customXml" ds:itemID="{B46B1EDE-64D9-4FE8-AFBB-FCB1EB61399A}"/>
</file>

<file path=customXml/itemProps3.xml><?xml version="1.0" encoding="utf-8"?>
<ds:datastoreItem xmlns:ds="http://schemas.openxmlformats.org/officeDocument/2006/customXml" ds:itemID="{1DAADB71-F064-4EF9-890D-3148B73D9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2012-04-19T13:09:00Z</dcterms:created>
  <dcterms:modified xsi:type="dcterms:W3CDTF">2012-04-19T13:09:00Z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